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4E" w:rsidRPr="00B863DA" w:rsidRDefault="009B4B55" w:rsidP="009B4B55">
      <w:pPr>
        <w:jc w:val="center"/>
        <w:rPr>
          <w:rFonts w:ascii="黑体" w:eastAsia="黑体" w:hAnsi="黑体"/>
          <w:b/>
          <w:sz w:val="28"/>
          <w:szCs w:val="28"/>
        </w:rPr>
      </w:pPr>
      <w:r w:rsidRPr="00B863DA">
        <w:rPr>
          <w:rFonts w:ascii="黑体" w:eastAsia="黑体" w:hAnsi="黑体"/>
          <w:b/>
          <w:sz w:val="28"/>
          <w:szCs w:val="28"/>
        </w:rPr>
        <w:t>关于</w:t>
      </w:r>
      <w:r w:rsidR="00C264A7" w:rsidRPr="00B863DA">
        <w:rPr>
          <w:rFonts w:ascii="黑体" w:eastAsia="黑体" w:hAnsi="黑体"/>
          <w:b/>
          <w:sz w:val="28"/>
          <w:szCs w:val="28"/>
        </w:rPr>
        <w:t>征集菏泽市政府采购网上商城供应商的通知</w:t>
      </w:r>
    </w:p>
    <w:p w:rsidR="00C264A7" w:rsidRPr="00B863DA" w:rsidRDefault="00C264A7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为了提高政府采购效率，增加采购透明度，降</w:t>
      </w:r>
      <w:r w:rsidR="0046130A">
        <w:rPr>
          <w:rFonts w:ascii="仿宋" w:eastAsia="仿宋" w:hAnsi="仿宋" w:hint="eastAsia"/>
          <w:sz w:val="28"/>
          <w:szCs w:val="28"/>
        </w:rPr>
        <w:t>低成本。根据《中华人名共和国政府采购法》</w:t>
      </w:r>
      <w:r w:rsidR="0059076E">
        <w:rPr>
          <w:rFonts w:ascii="仿宋" w:eastAsia="仿宋" w:hAnsi="仿宋" w:hint="eastAsia"/>
          <w:sz w:val="28"/>
          <w:szCs w:val="28"/>
        </w:rPr>
        <w:t>及相关法律法规</w:t>
      </w:r>
      <w:r w:rsidR="0046130A">
        <w:rPr>
          <w:rFonts w:ascii="仿宋" w:eastAsia="仿宋" w:hAnsi="仿宋" w:hint="eastAsia"/>
          <w:sz w:val="28"/>
          <w:szCs w:val="28"/>
        </w:rPr>
        <w:t>，</w:t>
      </w:r>
      <w:r w:rsidRPr="00B863DA">
        <w:rPr>
          <w:rFonts w:ascii="仿宋" w:eastAsia="仿宋" w:hAnsi="仿宋" w:hint="eastAsia"/>
          <w:sz w:val="28"/>
          <w:szCs w:val="28"/>
        </w:rPr>
        <w:t>现面向社会征集网上商城供应商。</w:t>
      </w:r>
    </w:p>
    <w:p w:rsidR="00C264A7" w:rsidRPr="00B863DA" w:rsidRDefault="00C264A7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一、供应商包括电商和其他政府网上采购商城等。</w:t>
      </w:r>
    </w:p>
    <w:p w:rsidR="00C264A7" w:rsidRPr="00B863DA" w:rsidRDefault="00C264A7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二、</w:t>
      </w:r>
      <w:r w:rsidR="00137961" w:rsidRPr="00B863DA">
        <w:rPr>
          <w:rFonts w:ascii="仿宋" w:eastAsia="仿宋" w:hAnsi="仿宋" w:hint="eastAsia"/>
          <w:sz w:val="28"/>
          <w:szCs w:val="28"/>
        </w:rPr>
        <w:t>条件要求</w:t>
      </w:r>
    </w:p>
    <w:p w:rsidR="00137961" w:rsidRPr="00B863DA" w:rsidRDefault="00137961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1、提供的产品必须为正品，且质量、配置、服务、售后等符合国家相关政策。</w:t>
      </w:r>
    </w:p>
    <w:p w:rsidR="00137961" w:rsidRPr="00B863DA" w:rsidRDefault="00137961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2、服务、工程类必须符合国家技术标准</w:t>
      </w:r>
      <w:r w:rsidR="00B863DA">
        <w:rPr>
          <w:rFonts w:ascii="仿宋" w:eastAsia="仿宋" w:hAnsi="仿宋" w:hint="eastAsia"/>
          <w:sz w:val="28"/>
          <w:szCs w:val="28"/>
        </w:rPr>
        <w:t>和要求</w:t>
      </w:r>
      <w:r w:rsidRPr="00B863DA">
        <w:rPr>
          <w:rFonts w:ascii="仿宋" w:eastAsia="仿宋" w:hAnsi="仿宋" w:hint="eastAsia"/>
          <w:sz w:val="28"/>
          <w:szCs w:val="28"/>
        </w:rPr>
        <w:t>。</w:t>
      </w:r>
    </w:p>
    <w:p w:rsidR="00137961" w:rsidRPr="00B863DA" w:rsidRDefault="00137961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3、技术上可以与我平台完成对接。</w:t>
      </w:r>
    </w:p>
    <w:p w:rsidR="00137961" w:rsidRPr="00B863DA" w:rsidRDefault="00137961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4、遵守《菏泽市政府采购网上商城管理法》</w:t>
      </w:r>
      <w:r w:rsidR="00B863DA">
        <w:rPr>
          <w:rFonts w:ascii="仿宋" w:eastAsia="仿宋" w:hAnsi="仿宋" w:hint="eastAsia"/>
          <w:sz w:val="28"/>
          <w:szCs w:val="28"/>
        </w:rPr>
        <w:t>及</w:t>
      </w:r>
      <w:r w:rsidRPr="00B863DA">
        <w:rPr>
          <w:rFonts w:ascii="仿宋" w:eastAsia="仿宋" w:hAnsi="仿宋" w:hint="eastAsia"/>
          <w:sz w:val="28"/>
          <w:szCs w:val="28"/>
        </w:rPr>
        <w:t>相关法律法规。</w:t>
      </w:r>
    </w:p>
    <w:p w:rsidR="009B4B55" w:rsidRPr="00B863DA" w:rsidRDefault="0059076E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三、网上采购商城将面向全市行政、事业单位</w:t>
      </w:r>
      <w:r w:rsidR="009B4B55" w:rsidRPr="00B863DA">
        <w:rPr>
          <w:rFonts w:ascii="仿宋" w:eastAsia="仿宋" w:hAnsi="仿宋" w:hint="eastAsia"/>
          <w:sz w:val="28"/>
          <w:szCs w:val="28"/>
        </w:rPr>
        <w:t>。</w:t>
      </w:r>
    </w:p>
    <w:p w:rsidR="009B4B55" w:rsidRPr="00B863DA" w:rsidRDefault="009B4B55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四、网上商城由菏泽市公共资源（国有产权）交易中心运营</w:t>
      </w:r>
      <w:r w:rsidR="0059076E">
        <w:rPr>
          <w:rFonts w:ascii="仿宋" w:eastAsia="仿宋" w:hAnsi="仿宋" w:hint="eastAsia"/>
          <w:sz w:val="28"/>
          <w:szCs w:val="28"/>
        </w:rPr>
        <w:t>、管理</w:t>
      </w:r>
      <w:r w:rsidRPr="00B863DA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9B4B55" w:rsidRPr="00B863DA" w:rsidRDefault="009B4B55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五、征集时间：2019年7月13日</w:t>
      </w:r>
      <w:r w:rsidRPr="00B863DA">
        <w:rPr>
          <w:rFonts w:ascii="仿宋" w:eastAsia="仿宋" w:hAnsi="仿宋"/>
          <w:sz w:val="28"/>
          <w:szCs w:val="28"/>
        </w:rPr>
        <w:t>—</w:t>
      </w:r>
      <w:r w:rsidRPr="00B863DA">
        <w:rPr>
          <w:rFonts w:ascii="仿宋" w:eastAsia="仿宋" w:hAnsi="仿宋" w:hint="eastAsia"/>
          <w:sz w:val="28"/>
          <w:szCs w:val="28"/>
        </w:rPr>
        <w:t>2019年7月19日（周末不休）。</w:t>
      </w:r>
    </w:p>
    <w:p w:rsidR="009B4B55" w:rsidRPr="00B863DA" w:rsidRDefault="009B4B55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符合条件且有意向的各供应商可直接咨询菏泽市公共资源（国有产权）交易中心。</w:t>
      </w:r>
    </w:p>
    <w:p w:rsidR="009B4B55" w:rsidRPr="00B863DA" w:rsidRDefault="009B4B55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联系人：潘先生</w:t>
      </w:r>
    </w:p>
    <w:p w:rsidR="009B4B55" w:rsidRPr="00B863DA" w:rsidRDefault="009B4B55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联系电话：15020192712</w:t>
      </w:r>
    </w:p>
    <w:p w:rsidR="009B4B55" w:rsidRPr="00B863DA" w:rsidRDefault="009B4B55" w:rsidP="00B863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863DA">
        <w:rPr>
          <w:rFonts w:ascii="仿宋" w:eastAsia="仿宋" w:hAnsi="仿宋" w:hint="eastAsia"/>
          <w:sz w:val="28"/>
          <w:szCs w:val="28"/>
        </w:rPr>
        <w:t>地址：菏泽市经济开发区济南路666号（钱江路与济南路交叉口路南50米）</w:t>
      </w:r>
    </w:p>
    <w:sectPr w:rsidR="009B4B55" w:rsidRPr="00B8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59C"/>
    <w:multiLevelType w:val="hybridMultilevel"/>
    <w:tmpl w:val="72CA3F30"/>
    <w:lvl w:ilvl="0" w:tplc="6BB2F3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43"/>
    <w:rsid w:val="000B3B43"/>
    <w:rsid w:val="00137961"/>
    <w:rsid w:val="0046130A"/>
    <w:rsid w:val="0059076E"/>
    <w:rsid w:val="009B4B55"/>
    <w:rsid w:val="00A07C4E"/>
    <w:rsid w:val="00B863DA"/>
    <w:rsid w:val="00C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2019-07-12T10:57:00Z</dcterms:created>
  <dcterms:modified xsi:type="dcterms:W3CDTF">2019-07-12T12:09:00Z</dcterms:modified>
</cp:coreProperties>
</file>